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5A0" w:rsidP="001A65A0" w:rsidRDefault="008E7B67" w14:paraId="27CE0666" w14:textId="77777777">
      <w:pPr>
        <w:pStyle w:val="Title"/>
      </w:pPr>
      <w:r>
        <w:t xml:space="preserve">Community Language Schools </w:t>
      </w:r>
    </w:p>
    <w:p w:rsidR="008E7B67" w:rsidP="008A7938" w:rsidRDefault="008E7B67" w14:paraId="216011EA" w14:textId="1AE29BDE">
      <w:pPr>
        <w:pStyle w:val="CLSTitle"/>
      </w:pPr>
      <w:r>
        <w:t>Child Safety Code of Conduct</w:t>
      </w:r>
      <w:r w:rsidR="001A65A0">
        <w:t xml:space="preserve"> </w:t>
      </w:r>
      <w:r w:rsidR="006B59E4">
        <w:t>Principal DeCLARATION</w:t>
      </w:r>
    </w:p>
    <w:p w:rsidRPr="00B27428" w:rsidR="00FD41FE" w:rsidP="0061153D" w:rsidRDefault="00E068FD" w14:paraId="7FCC7ED1" w14:textId="1D83F255">
      <w:pPr>
        <w:pStyle w:val="CLSNormal"/>
        <w:spacing w:before="240"/>
      </w:pPr>
      <w:r w:rsidR="00E068FD">
        <w:rPr/>
        <w:t>All staff</w:t>
      </w:r>
      <w:r w:rsidR="4D239291">
        <w:rPr/>
        <w:t>,</w:t>
      </w:r>
      <w:r w:rsidR="00E068FD">
        <w:rPr/>
        <w:t xml:space="preserve"> </w:t>
      </w:r>
      <w:r w:rsidR="006C514C">
        <w:rPr/>
        <w:t>committee members</w:t>
      </w:r>
      <w:r w:rsidR="24374D44">
        <w:rPr/>
        <w:t xml:space="preserve"> and volunteers</w:t>
      </w:r>
      <w:r w:rsidR="006C514C">
        <w:rPr/>
        <w:t xml:space="preserve"> </w:t>
      </w:r>
      <w:r w:rsidR="00E068FD">
        <w:rPr/>
        <w:t>must sign a Code of Conduct declaration at the start of employment</w:t>
      </w:r>
      <w:r w:rsidR="3E2C2A94">
        <w:rPr/>
        <w:t>/engagement</w:t>
      </w:r>
      <w:r w:rsidR="00E068FD">
        <w:rPr/>
        <w:t xml:space="preserve"> and on an annual basis to confirm their understanding of the principles of the Child Safe Standards. </w:t>
      </w:r>
      <w:r w:rsidR="00135A35">
        <w:rPr/>
        <w:t xml:space="preserve">A copy of </w:t>
      </w:r>
      <w:r w:rsidR="007E1694">
        <w:rPr/>
        <w:t xml:space="preserve">each person’s </w:t>
      </w:r>
      <w:r w:rsidR="00135A35">
        <w:rPr/>
        <w:t xml:space="preserve">signed Code of Conduct </w:t>
      </w:r>
      <w:r w:rsidR="006B59E4">
        <w:rPr/>
        <w:t>must be</w:t>
      </w:r>
      <w:r w:rsidR="00135A35">
        <w:rPr/>
        <w:t xml:space="preserve"> kept on file at the school.</w:t>
      </w:r>
      <w:r w:rsidR="006B59E4">
        <w:rPr/>
        <w:t xml:space="preserve"> The </w:t>
      </w:r>
      <w:r w:rsidR="006B59E4">
        <w:rPr/>
        <w:t>Principal</w:t>
      </w:r>
      <w:r w:rsidR="006B59E4">
        <w:rPr/>
        <w:t xml:space="preserve"> must attest</w:t>
      </w:r>
      <w:r w:rsidR="00C4725E">
        <w:rPr/>
        <w:t xml:space="preserve"> that all staff</w:t>
      </w:r>
      <w:r w:rsidR="72A3D697">
        <w:rPr/>
        <w:t xml:space="preserve">, committee </w:t>
      </w:r>
      <w:r w:rsidR="72A3D697">
        <w:rPr/>
        <w:t>members</w:t>
      </w:r>
      <w:r w:rsidR="0061027C">
        <w:rPr/>
        <w:t xml:space="preserve"> </w:t>
      </w:r>
      <w:r w:rsidR="00A43554">
        <w:rPr/>
        <w:t xml:space="preserve">and volunteers </w:t>
      </w:r>
      <w:r w:rsidR="0061027C">
        <w:rPr/>
        <w:t xml:space="preserve">have done this, and that </w:t>
      </w:r>
      <w:r w:rsidR="00A43554">
        <w:rPr/>
        <w:t>the signed copies are on file and able to be produced on request from the Department.</w:t>
      </w:r>
      <w:r w:rsidR="00C4725E">
        <w:rPr/>
        <w:t xml:space="preserve"> </w:t>
      </w:r>
      <w:r w:rsidR="006B59E4">
        <w:rPr/>
        <w:t xml:space="preserve"> </w:t>
      </w:r>
    </w:p>
    <w:p w:rsidRPr="0013291B" w:rsidR="00FD41FE" w:rsidP="0061153D" w:rsidRDefault="00FD41FE" w14:paraId="78DFA376" w14:textId="0A308BDA">
      <w:pPr>
        <w:pStyle w:val="CLSHeading1"/>
        <w:spacing w:before="60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PRINCIPAL DECLARATION</w:t>
      </w:r>
    </w:p>
    <w:p w:rsidRPr="0061153D" w:rsidR="00261FEE" w:rsidP="00B27428" w:rsidRDefault="00FD41FE" w14:paraId="182D7A65" w14:textId="16311458">
      <w:pPr>
        <w:tabs>
          <w:tab w:val="left" w:pos="2500"/>
        </w:tabs>
        <w:spacing w:before="0" w:after="240" w:line="240" w:lineRule="auto"/>
        <w:rPr>
          <w:rFonts w:ascii="Calibri" w:hAnsi="Calibri" w:cs="Calibri"/>
          <w:b/>
          <w:bCs/>
          <w:sz w:val="24"/>
          <w:szCs w:val="24"/>
        </w:rPr>
      </w:pPr>
      <w:r w:rsidRPr="0061153D">
        <w:rPr>
          <w:rFonts w:ascii="Calibri" w:hAnsi="Calibri" w:cs="Calibri"/>
          <w:b/>
          <w:bCs/>
          <w:sz w:val="24"/>
          <w:szCs w:val="24"/>
        </w:rPr>
        <w:t>I hereby attest that</w:t>
      </w:r>
      <w:r w:rsidRPr="0061153D" w:rsidR="00334387">
        <w:rPr>
          <w:rFonts w:ascii="Calibri" w:hAnsi="Calibri" w:cs="Calibri"/>
          <w:b/>
          <w:bCs/>
          <w:sz w:val="24"/>
          <w:szCs w:val="24"/>
        </w:rPr>
        <w:t>:</w:t>
      </w:r>
    </w:p>
    <w:p w:rsidRPr="00261FEE" w:rsidR="00261FEE" w:rsidP="00261FEE" w:rsidRDefault="00261FEE" w14:paraId="08096474" w14:textId="37CA84A1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3F635753" w:rsidR="00261FEE">
        <w:rPr>
          <w:rFonts w:ascii="Calibri" w:hAnsi="Calibri" w:cs="Calibri"/>
          <w:sz w:val="24"/>
          <w:szCs w:val="24"/>
        </w:rPr>
        <w:t>all staff</w:t>
      </w:r>
      <w:r w:rsidRPr="3F635753" w:rsidR="15AD0F2F">
        <w:rPr>
          <w:rFonts w:ascii="Calibri" w:hAnsi="Calibri" w:cs="Calibri"/>
          <w:sz w:val="24"/>
          <w:szCs w:val="24"/>
        </w:rPr>
        <w:t>, committee members</w:t>
      </w:r>
      <w:r w:rsidRPr="3F635753" w:rsidR="00261FEE">
        <w:rPr>
          <w:rFonts w:ascii="Calibri" w:hAnsi="Calibri" w:cs="Calibri"/>
          <w:sz w:val="24"/>
          <w:szCs w:val="24"/>
        </w:rPr>
        <w:t xml:space="preserve"> and volunteers have read, u</w:t>
      </w:r>
      <w:r w:rsidRPr="3F635753" w:rsidR="00261FEE">
        <w:rPr>
          <w:rFonts w:ascii="Calibri" w:hAnsi="Calibri" w:cs="Calibri"/>
          <w:sz w:val="24"/>
          <w:szCs w:val="24"/>
        </w:rPr>
        <w:t xml:space="preserve">nderstood </w:t>
      </w:r>
      <w:r w:rsidRPr="3F635753" w:rsidR="00261FEE">
        <w:rPr>
          <w:rFonts w:ascii="Calibri" w:hAnsi="Calibri" w:cs="Calibri"/>
          <w:sz w:val="24"/>
          <w:szCs w:val="24"/>
        </w:rPr>
        <w:t>and signed our school’s Child Safety Code of Conduct</w:t>
      </w:r>
    </w:p>
    <w:p w:rsidRPr="00261FEE" w:rsidR="00261FEE" w:rsidP="00261FEE" w:rsidRDefault="00261FEE" w14:paraId="6B5F6737" w14:textId="77777777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61FEE">
        <w:rPr>
          <w:rFonts w:ascii="Calibri" w:hAnsi="Calibri" w:cs="Calibri"/>
          <w:sz w:val="24"/>
          <w:szCs w:val="24"/>
        </w:rPr>
        <w:t>the school keeps the signed copies of the Child Safety Code of Conduct on file</w:t>
      </w:r>
    </w:p>
    <w:p w:rsidRPr="00EB4019" w:rsidR="00EB4019" w:rsidP="00EB4019" w:rsidRDefault="00261FEE" w14:paraId="240B6BB2" w14:textId="12938602">
      <w:pPr>
        <w:pStyle w:val="ListParagraph"/>
        <w:numPr>
          <w:ilvl w:val="0"/>
          <w:numId w:val="6"/>
        </w:numPr>
        <w:spacing w:before="0" w:after="48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261FEE">
        <w:rPr>
          <w:rFonts w:ascii="Calibri" w:hAnsi="Calibri" w:cs="Calibri"/>
          <w:sz w:val="24"/>
          <w:szCs w:val="24"/>
        </w:rPr>
        <w:t xml:space="preserve">the signed copies can be produced at any time on request from the Department.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EB4019" w:rsidTr="0061153D" w14:paraId="721F635F" w14:textId="77777777">
        <w:tc>
          <w:tcPr>
            <w:tcW w:w="2410" w:type="dxa"/>
            <w:vAlign w:val="center"/>
          </w:tcPr>
          <w:p w:rsidRPr="0061153D" w:rsidR="00EB4019" w:rsidP="00EB4019" w:rsidRDefault="00EB4019" w14:paraId="12C87189" w14:textId="727157C2">
            <w:pPr>
              <w:spacing w:before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153D">
              <w:rPr>
                <w:rFonts w:ascii="Calibri" w:hAnsi="Calibri" w:cs="Calibri"/>
                <w:b/>
                <w:bCs/>
                <w:sz w:val="24"/>
                <w:szCs w:val="24"/>
              </w:rPr>
              <w:t>Principal name:</w:t>
            </w:r>
          </w:p>
        </w:tc>
        <w:tc>
          <w:tcPr>
            <w:tcW w:w="7218" w:type="dxa"/>
            <w:tcBorders>
              <w:bottom w:val="single" w:color="auto" w:sz="4" w:space="0"/>
            </w:tcBorders>
            <w:vAlign w:val="center"/>
          </w:tcPr>
          <w:p w:rsidR="00EB4019" w:rsidP="00EB4019" w:rsidRDefault="00EB4019" w14:paraId="2EB85EF3" w14:textId="77777777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019" w:rsidTr="0061153D" w14:paraId="51978BF0" w14:textId="77777777">
        <w:tc>
          <w:tcPr>
            <w:tcW w:w="2410" w:type="dxa"/>
            <w:vAlign w:val="center"/>
          </w:tcPr>
          <w:p w:rsidRPr="0061153D" w:rsidR="00EB4019" w:rsidP="00EB4019" w:rsidRDefault="00EB4019" w14:paraId="39341E36" w14:textId="7EF83036">
            <w:pPr>
              <w:spacing w:before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153D">
              <w:rPr>
                <w:rFonts w:ascii="Calibri" w:hAnsi="Calibri" w:cs="Calibri"/>
                <w:b/>
                <w:bCs/>
                <w:sz w:val="24"/>
                <w:szCs w:val="24"/>
              </w:rPr>
              <w:t>Principal signature:</w:t>
            </w:r>
          </w:p>
        </w:tc>
        <w:tc>
          <w:tcPr>
            <w:tcW w:w="7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B4019" w:rsidP="00EB4019" w:rsidRDefault="00EB4019" w14:paraId="1F77CA45" w14:textId="77777777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019" w:rsidTr="0061153D" w14:paraId="1B673747" w14:textId="77777777">
        <w:tc>
          <w:tcPr>
            <w:tcW w:w="2410" w:type="dxa"/>
            <w:vAlign w:val="center"/>
          </w:tcPr>
          <w:p w:rsidRPr="0061153D" w:rsidR="00EB4019" w:rsidP="00EB4019" w:rsidRDefault="00EB4019" w14:paraId="3DE04BFB" w14:textId="16CB2E54">
            <w:pPr>
              <w:spacing w:before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153D">
              <w:rPr>
                <w:rFonts w:ascii="Calibri" w:hAnsi="Calibri" w:cs="Calibri"/>
                <w:b/>
                <w:bCs/>
                <w:sz w:val="24"/>
                <w:szCs w:val="24"/>
              </w:rPr>
              <w:t>School name:</w:t>
            </w:r>
          </w:p>
        </w:tc>
        <w:tc>
          <w:tcPr>
            <w:tcW w:w="7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B4019" w:rsidP="00EB4019" w:rsidRDefault="00EB4019" w14:paraId="60CFB532" w14:textId="77777777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4019" w:rsidTr="0061153D" w14:paraId="46FB128A" w14:textId="77777777">
        <w:tc>
          <w:tcPr>
            <w:tcW w:w="2410" w:type="dxa"/>
            <w:vAlign w:val="center"/>
          </w:tcPr>
          <w:p w:rsidRPr="0061153D" w:rsidR="00EB4019" w:rsidP="00EB4019" w:rsidRDefault="00EB4019" w14:paraId="61C058C9" w14:textId="1A215E6A">
            <w:pPr>
              <w:spacing w:before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153D"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B4019" w:rsidP="00EB4019" w:rsidRDefault="00EB4019" w14:paraId="2B1B077D" w14:textId="77777777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7E1694" w:rsidR="008B168B" w:rsidP="007E1694" w:rsidRDefault="008B168B" w14:paraId="1304B414" w14:textId="099D0AFE">
      <w:pPr>
        <w:spacing w:before="0" w:after="0" w:line="240" w:lineRule="auto"/>
        <w:rPr>
          <w:sz w:val="24"/>
          <w:szCs w:val="24"/>
        </w:rPr>
      </w:pPr>
    </w:p>
    <w:sectPr w:rsidRPr="007E1694" w:rsidR="008B168B" w:rsidSect="00135A35">
      <w:foot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85A" w:rsidP="008A7938" w:rsidRDefault="00DE085A" w14:paraId="08C2926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E085A" w:rsidP="008A7938" w:rsidRDefault="00DE085A" w14:paraId="02925EBB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938" w:rsidP="008A7938" w:rsidRDefault="008A7938" w14:paraId="00B36A11" w14:textId="12FCE8D5">
    <w:pPr>
      <w:pStyle w:val="CLSFooter"/>
    </w:pPr>
    <w:r>
      <w:t xml:space="preserve">CLS Child Safety Code of Conduct </w:t>
    </w:r>
    <w:r w:rsidR="00EB4019">
      <w:t>Principal Declaration</w:t>
    </w:r>
  </w:p>
  <w:p w:rsidR="008A7938" w:rsidRDefault="008A7938" w14:paraId="0545F7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85A" w:rsidP="008A7938" w:rsidRDefault="00DE085A" w14:paraId="1E90941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E085A" w:rsidP="008A7938" w:rsidRDefault="00DE085A" w14:paraId="14554472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0C3"/>
    <w:multiLevelType w:val="multilevel"/>
    <w:tmpl w:val="D1EA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13202"/>
    <w:multiLevelType w:val="hybridMultilevel"/>
    <w:tmpl w:val="420AE1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323D44"/>
    <w:multiLevelType w:val="hybridMultilevel"/>
    <w:tmpl w:val="44F85A9A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88B184D"/>
    <w:multiLevelType w:val="hybridMultilevel"/>
    <w:tmpl w:val="E24632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1B35AF"/>
    <w:multiLevelType w:val="hybridMultilevel"/>
    <w:tmpl w:val="505897A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45A"/>
    <w:multiLevelType w:val="hybridMultilevel"/>
    <w:tmpl w:val="F94EDFA4"/>
    <w:lvl w:ilvl="0" w:tplc="0C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num w:numId="1" w16cid:durableId="1148671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658412">
    <w:abstractNumId w:val="5"/>
  </w:num>
  <w:num w:numId="3" w16cid:durableId="550115570">
    <w:abstractNumId w:val="2"/>
  </w:num>
  <w:num w:numId="4" w16cid:durableId="1664116822">
    <w:abstractNumId w:val="4"/>
  </w:num>
  <w:num w:numId="5" w16cid:durableId="12075726">
    <w:abstractNumId w:val="1"/>
  </w:num>
  <w:num w:numId="6" w16cid:durableId="21817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67"/>
    <w:rsid w:val="000278CD"/>
    <w:rsid w:val="00037C6E"/>
    <w:rsid w:val="000D47C6"/>
    <w:rsid w:val="00111DDC"/>
    <w:rsid w:val="001256F5"/>
    <w:rsid w:val="00135A35"/>
    <w:rsid w:val="001A65A0"/>
    <w:rsid w:val="001B7072"/>
    <w:rsid w:val="00234129"/>
    <w:rsid w:val="00242533"/>
    <w:rsid w:val="00261FEE"/>
    <w:rsid w:val="003015C2"/>
    <w:rsid w:val="00334387"/>
    <w:rsid w:val="003460EE"/>
    <w:rsid w:val="00367F40"/>
    <w:rsid w:val="003A1BA7"/>
    <w:rsid w:val="003B0C6D"/>
    <w:rsid w:val="003F1E23"/>
    <w:rsid w:val="003F7F6A"/>
    <w:rsid w:val="0041112E"/>
    <w:rsid w:val="00430799"/>
    <w:rsid w:val="00445C7B"/>
    <w:rsid w:val="00487E51"/>
    <w:rsid w:val="00494A3F"/>
    <w:rsid w:val="004E1A2F"/>
    <w:rsid w:val="004F4267"/>
    <w:rsid w:val="00534C87"/>
    <w:rsid w:val="0057699F"/>
    <w:rsid w:val="005A2777"/>
    <w:rsid w:val="0061027C"/>
    <w:rsid w:val="0061153D"/>
    <w:rsid w:val="0064081A"/>
    <w:rsid w:val="00652165"/>
    <w:rsid w:val="00681F13"/>
    <w:rsid w:val="00684860"/>
    <w:rsid w:val="006A1C2F"/>
    <w:rsid w:val="006B2035"/>
    <w:rsid w:val="006B59E4"/>
    <w:rsid w:val="006B61C8"/>
    <w:rsid w:val="006C514C"/>
    <w:rsid w:val="006E5FAF"/>
    <w:rsid w:val="00753059"/>
    <w:rsid w:val="007557F6"/>
    <w:rsid w:val="007B6814"/>
    <w:rsid w:val="007C224A"/>
    <w:rsid w:val="007E1694"/>
    <w:rsid w:val="00840B22"/>
    <w:rsid w:val="0087219B"/>
    <w:rsid w:val="008A7938"/>
    <w:rsid w:val="008B168B"/>
    <w:rsid w:val="008E7B67"/>
    <w:rsid w:val="00905059"/>
    <w:rsid w:val="009C2D24"/>
    <w:rsid w:val="009C367C"/>
    <w:rsid w:val="009E0B53"/>
    <w:rsid w:val="00A143CC"/>
    <w:rsid w:val="00A43554"/>
    <w:rsid w:val="00A738D8"/>
    <w:rsid w:val="00AA074F"/>
    <w:rsid w:val="00B06C3C"/>
    <w:rsid w:val="00B27428"/>
    <w:rsid w:val="00B70538"/>
    <w:rsid w:val="00B8267C"/>
    <w:rsid w:val="00B92BEF"/>
    <w:rsid w:val="00B942EE"/>
    <w:rsid w:val="00BE1B3E"/>
    <w:rsid w:val="00C1020A"/>
    <w:rsid w:val="00C4725E"/>
    <w:rsid w:val="00CA161D"/>
    <w:rsid w:val="00D00004"/>
    <w:rsid w:val="00D24354"/>
    <w:rsid w:val="00DA2F0E"/>
    <w:rsid w:val="00DD2856"/>
    <w:rsid w:val="00DD4A7C"/>
    <w:rsid w:val="00DE085A"/>
    <w:rsid w:val="00E068FD"/>
    <w:rsid w:val="00EB4019"/>
    <w:rsid w:val="00EC703C"/>
    <w:rsid w:val="00F66D13"/>
    <w:rsid w:val="00FD41FE"/>
    <w:rsid w:val="00FF7EB6"/>
    <w:rsid w:val="15AD0F2F"/>
    <w:rsid w:val="24374D44"/>
    <w:rsid w:val="34F008DA"/>
    <w:rsid w:val="3E2C2A94"/>
    <w:rsid w:val="3F635753"/>
    <w:rsid w:val="4D239291"/>
    <w:rsid w:val="72A3D697"/>
    <w:rsid w:val="782B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A9B8"/>
  <w15:chartTrackingRefBased/>
  <w15:docId w15:val="{0D37A371-C82E-4D3C-AC74-A7E28445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5A0"/>
  </w:style>
  <w:style w:type="paragraph" w:styleId="Heading1">
    <w:name w:val="heading 1"/>
    <w:basedOn w:val="Normal"/>
    <w:next w:val="Normal"/>
    <w:link w:val="Heading1Char"/>
    <w:uiPriority w:val="9"/>
    <w:qFormat/>
    <w:rsid w:val="001A65A0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5A0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A0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5A0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5A0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5A0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5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5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5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6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A65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1A65A0"/>
    <w:rPr>
      <w:caps/>
      <w:spacing w:val="15"/>
      <w:shd w:val="clear" w:color="auto" w:fill="D9E2F3" w:themeFill="accent1" w:themeFillTint="33"/>
    </w:rPr>
  </w:style>
  <w:style w:type="character" w:styleId="IntenseReference">
    <w:name w:val="Intense Reference"/>
    <w:uiPriority w:val="32"/>
    <w:qFormat/>
    <w:rsid w:val="001A65A0"/>
    <w:rPr>
      <w:b/>
      <w:bCs/>
      <w:i/>
      <w:iCs/>
      <w:caps/>
      <w:color w:val="4472C4" w:themeColor="accent1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65A0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65A0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65A0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65A0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65A0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65A0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65A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5A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65A0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A65A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5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1A65A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A65A0"/>
    <w:rPr>
      <w:b/>
      <w:bCs/>
    </w:rPr>
  </w:style>
  <w:style w:type="character" w:styleId="Emphasis">
    <w:name w:val="Emphasis"/>
    <w:uiPriority w:val="20"/>
    <w:qFormat/>
    <w:rsid w:val="001A65A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A65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65A0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A65A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65A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A65A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A65A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A65A0"/>
    <w:rPr>
      <w:b/>
      <w:bCs/>
      <w:color w:val="4472C4" w:themeColor="accent1"/>
    </w:rPr>
  </w:style>
  <w:style w:type="character" w:styleId="BookTitle">
    <w:name w:val="Book Title"/>
    <w:uiPriority w:val="33"/>
    <w:qFormat/>
    <w:rsid w:val="001A65A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5A0"/>
    <w:pPr>
      <w:outlineLvl w:val="9"/>
    </w:pPr>
  </w:style>
  <w:style w:type="paragraph" w:styleId="CLSTitle" w:customStyle="1">
    <w:name w:val="CLS Title"/>
    <w:basedOn w:val="Title"/>
    <w:qFormat/>
    <w:rsid w:val="008A7938"/>
  </w:style>
  <w:style w:type="paragraph" w:styleId="CLSNormal" w:customStyle="1">
    <w:name w:val="CLS Normal"/>
    <w:basedOn w:val="Normal"/>
    <w:qFormat/>
    <w:rsid w:val="008A7938"/>
    <w:rPr>
      <w:sz w:val="24"/>
      <w:szCs w:val="24"/>
    </w:rPr>
  </w:style>
  <w:style w:type="paragraph" w:styleId="CLSHeading1" w:customStyle="1">
    <w:name w:val="CLS Heading 1"/>
    <w:basedOn w:val="Heading1"/>
    <w:qFormat/>
    <w:rsid w:val="008A7938"/>
  </w:style>
  <w:style w:type="paragraph" w:styleId="Header">
    <w:name w:val="header"/>
    <w:basedOn w:val="Normal"/>
    <w:link w:val="HeaderChar"/>
    <w:uiPriority w:val="99"/>
    <w:unhideWhenUsed/>
    <w:rsid w:val="008A7938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7938"/>
  </w:style>
  <w:style w:type="paragraph" w:styleId="Footer">
    <w:name w:val="footer"/>
    <w:basedOn w:val="Normal"/>
    <w:link w:val="FooterChar"/>
    <w:uiPriority w:val="99"/>
    <w:unhideWhenUsed/>
    <w:rsid w:val="008A7938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7938"/>
  </w:style>
  <w:style w:type="paragraph" w:styleId="CLSFooter" w:customStyle="1">
    <w:name w:val="CLS Footer"/>
    <w:basedOn w:val="Footer"/>
    <w:qFormat/>
    <w:rsid w:val="008A7938"/>
    <w:pPr>
      <w:jc w:val="right"/>
    </w:pPr>
  </w:style>
  <w:style w:type="paragraph" w:styleId="Revision">
    <w:name w:val="Revision"/>
    <w:hidden/>
    <w:uiPriority w:val="99"/>
    <w:semiHidden/>
    <w:rsid w:val="00FD41FE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3343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E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261F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cc922-6ef5-4006-ac46-580fb3740605" xsi:nil="true"/>
    <lcf76f155ced4ddcb4097134ff3c332f xmlns="2439309a-eb4c-48e9-a8e2-6450e80f554c">
      <Terms xmlns="http://schemas.microsoft.com/office/infopath/2007/PartnerControls"/>
    </lcf76f155ced4ddcb4097134ff3c332f>
    <Date_x002b_time xmlns="2439309a-eb4c-48e9-a8e2-6450e80f55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C2CB39B4FB64EA0CC838687EE7FDE" ma:contentTypeVersion="14" ma:contentTypeDescription="Create a new document." ma:contentTypeScope="" ma:versionID="94d01ba754c6273bc0b838e36dd910a1">
  <xsd:schema xmlns:xsd="http://www.w3.org/2001/XMLSchema" xmlns:xs="http://www.w3.org/2001/XMLSchema" xmlns:p="http://schemas.microsoft.com/office/2006/metadata/properties" xmlns:ns2="2439309a-eb4c-48e9-a8e2-6450e80f554c" xmlns:ns3="db9cc922-6ef5-4006-ac46-580fb3740605" targetNamespace="http://schemas.microsoft.com/office/2006/metadata/properties" ma:root="true" ma:fieldsID="ad3917b044b3ab816a6a2bd1f3a53ac1" ns2:_="" ns3:_="">
    <xsd:import namespace="2439309a-eb4c-48e9-a8e2-6450e80f554c"/>
    <xsd:import namespace="db9cc922-6ef5-4006-ac46-580fb3740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_x002b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309a-eb4c-48e9-a8e2-6450e80f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_x002b_time" ma:index="21" nillable="true" ma:displayName="Date + time" ma:format="DateOnly" ma:internalName="Date_x002b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c922-6ef5-4006-ac46-580fb3740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d1ae2-480f-4e64-ba6a-19b642075c0e}" ma:internalName="TaxCatchAll" ma:showField="CatchAllData" ma:web="db9cc922-6ef5-4006-ac46-580fb374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A6F00-1D27-4DE1-ABD1-EEE6981F3DDD}">
  <ds:schemaRefs>
    <ds:schemaRef ds:uri="http://schemas.microsoft.com/office/2006/metadata/properties"/>
    <ds:schemaRef ds:uri="http://schemas.microsoft.com/office/infopath/2007/PartnerControls"/>
    <ds:schemaRef ds:uri="db9cc922-6ef5-4006-ac46-580fb3740605"/>
    <ds:schemaRef ds:uri="2439309a-eb4c-48e9-a8e2-6450e80f554c"/>
  </ds:schemaRefs>
</ds:datastoreItem>
</file>

<file path=customXml/itemProps2.xml><?xml version="1.0" encoding="utf-8"?>
<ds:datastoreItem xmlns:ds="http://schemas.openxmlformats.org/officeDocument/2006/customXml" ds:itemID="{79C81C40-D98D-443B-9905-309EAA8D9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41C15-A217-478A-8C4C-CAEFEA9C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309a-eb4c-48e9-a8e2-6450e80f554c"/>
    <ds:schemaRef ds:uri="db9cc922-6ef5-4006-ac46-580fb3740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Anya Lloyd-Smith</dc:creator>
  <keywords/>
  <dc:description/>
  <lastModifiedBy>Anya Lloyd-Smith</lastModifiedBy>
  <revision>13</revision>
  <dcterms:created xsi:type="dcterms:W3CDTF">2025-08-05T04:28:00.0000000Z</dcterms:created>
  <dcterms:modified xsi:type="dcterms:W3CDTF">2025-08-28T03:42:37.7119669Z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0x0101002D3C2CB39B4FB64EA0CC838687EE7FDE</vt:lpwstr>
  </property>
  <property fmtid="{D5CDD505-2E9C-101B-9397-08002B2CF9AE}" pid="3" name="MediaServiceImageTags">
    <vt:lpwstr/>
  </property>
</Properties>
</file>